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12" w:rsidRDefault="00EB6112" w:rsidP="00EB6112">
      <w:pPr>
        <w:jc w:val="center"/>
      </w:pPr>
      <w:r>
        <w:t xml:space="preserve">                                                                                               Утверждаю</w:t>
      </w:r>
    </w:p>
    <w:p w:rsidR="00EB6112" w:rsidRDefault="00EB6112" w:rsidP="00EB6112">
      <w:pPr>
        <w:jc w:val="right"/>
      </w:pPr>
      <w:r>
        <w:t>Директор НОЧУ «Школы «Позитив»</w:t>
      </w:r>
    </w:p>
    <w:p w:rsidR="00EB6112" w:rsidRDefault="00EB6112" w:rsidP="00EB6112">
      <w:pPr>
        <w:jc w:val="center"/>
      </w:pPr>
      <w:r>
        <w:t xml:space="preserve">                                                                                                                                            </w:t>
      </w:r>
      <w:proofErr w:type="spellStart"/>
      <w:r>
        <w:t>________________Богданова</w:t>
      </w:r>
      <w:proofErr w:type="spellEnd"/>
      <w:r>
        <w:t xml:space="preserve"> Т.А.</w:t>
      </w:r>
    </w:p>
    <w:p w:rsidR="00EB6112" w:rsidRDefault="00EB6112" w:rsidP="00EB6112">
      <w:pPr>
        <w:jc w:val="center"/>
      </w:pPr>
      <w:r>
        <w:t xml:space="preserve">                                                                                                                 «__»_________2015 г</w:t>
      </w:r>
    </w:p>
    <w:p w:rsidR="00646955" w:rsidRPr="00885C41" w:rsidRDefault="00EB6112" w:rsidP="00EB6112">
      <w:pPr>
        <w:pStyle w:val="aa"/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646955" w:rsidRPr="0088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D4CB9" w:rsidRPr="00F86284" w:rsidRDefault="001D4CB9" w:rsidP="001D4CB9">
      <w:pPr>
        <w:ind w:left="360"/>
      </w:pPr>
      <w:bookmarkStart w:id="0" w:name="_GoBack"/>
      <w:bookmarkEnd w:id="0"/>
    </w:p>
    <w:p w:rsidR="009A266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 внеурочной деятельности по английскому языку «Страноведение» составлена в соответствии с требованиями</w:t>
      </w:r>
      <w:r w:rsidR="00672E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и «Методического конструктора (авторы Д.В.Григорьев, к.п.н., Степанов, к.п.н.)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B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61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B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 НОЧУ «Школы «Позитив».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данной программы было обусловлено усилением роли иностранного языка как дисциплины, позволяющей обучаемым успешно включаться в трудовые отношения в будущем.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языков. Занятия будут способствовать осознанию многомерности культуры мира с живой культурной традицией своей страны.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программы заключается в приобретении навыков работы на компьютере, использовании информационных технологий на занятиях: компьютерное тестирование, создание презентаций, слайд-шоу, организация и проведение внеклассных мероприятий на английском языке, активная работа с аудио и видеоматериалами. Спецификой данной программы является её ярко выраженный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Перспективную цель данной программы можно определить как подготовку учащихся к эффективной творческой самореализации в условиях современного поликультурного пространства – через диалог российской и англоязычной культур.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качестве целей можно выделить:</w:t>
      </w:r>
    </w:p>
    <w:p w:rsidR="00646955" w:rsidRPr="00646955" w:rsidRDefault="00646955" w:rsidP="00057A96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у учащихся иноязычных коммуникативных умений;</w:t>
      </w:r>
    </w:p>
    <w:p w:rsidR="00646955" w:rsidRPr="00646955" w:rsidRDefault="00646955" w:rsidP="00057A96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культуроведческое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средствами иностранного языка;</w:t>
      </w:r>
    </w:p>
    <w:p w:rsidR="00646955" w:rsidRPr="00646955" w:rsidRDefault="00646955" w:rsidP="00057A96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устной и письменной речи в рамках изучаемых норм лексико-грамматического и интонационно-синтаксического оформления высказывания;</w:t>
      </w:r>
    </w:p>
    <w:p w:rsidR="00646955" w:rsidRPr="00646955" w:rsidRDefault="00646955" w:rsidP="00057A96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описывать различные явления жизни и давать им собственную оценку на иностранном языке;</w:t>
      </w:r>
    </w:p>
    <w:p w:rsidR="00646955" w:rsidRPr="00646955" w:rsidRDefault="00646955" w:rsidP="00057A96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самообразования, творческого поиска;</w:t>
      </w:r>
    </w:p>
    <w:p w:rsidR="00646955" w:rsidRPr="00646955" w:rsidRDefault="00646955" w:rsidP="00057A96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оценивать свой уровень владения видами речевой деятельности;</w:t>
      </w:r>
    </w:p>
    <w:p w:rsidR="00646955" w:rsidRPr="00646955" w:rsidRDefault="00646955" w:rsidP="00057A96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межкультурному общению, формирование ценностно-ориентационных представлений о мире.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6955" w:rsidRPr="00646955" w:rsidRDefault="00646955" w:rsidP="00057A96">
      <w:pPr>
        <w:numPr>
          <w:ilvl w:val="0"/>
          <w:numId w:val="3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культурой английского языка и с культурой англоязычных стран;</w:t>
      </w:r>
    </w:p>
    <w:p w:rsidR="00646955" w:rsidRPr="00646955" w:rsidRDefault="00646955" w:rsidP="00057A96">
      <w:pPr>
        <w:numPr>
          <w:ilvl w:val="0"/>
          <w:numId w:val="3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новой лексики;</w:t>
      </w:r>
    </w:p>
    <w:p w:rsidR="00646955" w:rsidRPr="00646955" w:rsidRDefault="00646955" w:rsidP="00057A96">
      <w:pPr>
        <w:numPr>
          <w:ilvl w:val="0"/>
          <w:numId w:val="3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грамматического материала;</w:t>
      </w:r>
    </w:p>
    <w:p w:rsidR="00646955" w:rsidRPr="00646955" w:rsidRDefault="00646955" w:rsidP="00057A96">
      <w:pPr>
        <w:numPr>
          <w:ilvl w:val="0"/>
          <w:numId w:val="3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закрепление накопленного запаса слов;</w:t>
      </w:r>
    </w:p>
    <w:p w:rsidR="00646955" w:rsidRPr="00646955" w:rsidRDefault="00646955" w:rsidP="00057A96">
      <w:pPr>
        <w:numPr>
          <w:ilvl w:val="0"/>
          <w:numId w:val="3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полученных знаний на практике.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6955" w:rsidRPr="00646955" w:rsidRDefault="00646955" w:rsidP="00057A96">
      <w:pPr>
        <w:numPr>
          <w:ilvl w:val="0"/>
          <w:numId w:val="4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разговорной речи;</w:t>
      </w:r>
    </w:p>
    <w:p w:rsidR="00646955" w:rsidRPr="00646955" w:rsidRDefault="00646955" w:rsidP="00057A96">
      <w:pPr>
        <w:numPr>
          <w:ilvl w:val="0"/>
          <w:numId w:val="4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самовыражения в разных видах деятельности;</w:t>
      </w:r>
    </w:p>
    <w:p w:rsidR="00646955" w:rsidRPr="00646955" w:rsidRDefault="00646955" w:rsidP="00057A96">
      <w:pPr>
        <w:numPr>
          <w:ilvl w:val="0"/>
          <w:numId w:val="4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:rsidR="00646955" w:rsidRPr="00646955" w:rsidRDefault="00646955" w:rsidP="00057A96">
      <w:pPr>
        <w:numPr>
          <w:ilvl w:val="0"/>
          <w:numId w:val="4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социальных и культурных навыков, формирование социокультурной стороны личности в процессе приобщения к духовным ценностям национальной и мировой культуры.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Воспитывающие</w:t>
      </w: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6955" w:rsidRPr="00646955" w:rsidRDefault="00646955" w:rsidP="00057A96">
      <w:pPr>
        <w:numPr>
          <w:ilvl w:val="0"/>
          <w:numId w:val="5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общительности, доброжелательности, культуры общения, умения работать в коллективе;</w:t>
      </w:r>
    </w:p>
    <w:p w:rsidR="00646955" w:rsidRPr="00646955" w:rsidRDefault="00646955" w:rsidP="00057A96">
      <w:pPr>
        <w:numPr>
          <w:ilvl w:val="0"/>
          <w:numId w:val="5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социализации учащихся, формированию открытости, к истории и культуре, речи и традициям других стран.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</w:t>
      </w:r>
    </w:p>
    <w:p w:rsid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преподавании учебного материала в рамках программы используются фронтальные и групповые формы работы, практические занятия. Исследовательские методы, аутентичные материалы. Особо важная роль отводится видеофильмам, которые создают языковую среду на уроках. И являются ценным источником информации, что позволяет развивать коммуникативную компетенцию и использовать инновационные технологии, в частности метод проектов.</w:t>
      </w:r>
    </w:p>
    <w:p w:rsidR="00646955" w:rsidRPr="0064695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170 часов (34 часа для каждого класса, 1 час в неделю) и включает проведение регулярных ежедневных внеурочных занятий (как аудиторных, так и внеаудиторных) и занятий крупными блоками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 - это формирование внеурочной деятельности, при которой в ограниченный временной срок происходит максимальное формирование определенного социального опыта.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Учащиеся сразу учатся говорить правильно.</w:t>
      </w:r>
    </w:p>
    <w:p w:rsidR="00646955" w:rsidRPr="00646955" w:rsidRDefault="0064695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использовать следующие формы реализации программы:</w:t>
      </w:r>
    </w:p>
    <w:p w:rsidR="00646955" w:rsidRPr="00646955" w:rsidRDefault="00646955" w:rsidP="00057A96">
      <w:pPr>
        <w:numPr>
          <w:ilvl w:val="0"/>
          <w:numId w:val="6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занятие;</w:t>
      </w:r>
    </w:p>
    <w:p w:rsidR="00646955" w:rsidRPr="00646955" w:rsidRDefault="00646955" w:rsidP="00057A96">
      <w:pPr>
        <w:numPr>
          <w:ilvl w:val="0"/>
          <w:numId w:val="6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занятие-путешествие;</w:t>
      </w:r>
    </w:p>
    <w:p w:rsidR="00646955" w:rsidRPr="00646955" w:rsidRDefault="00646955" w:rsidP="00057A96">
      <w:pPr>
        <w:numPr>
          <w:ilvl w:val="0"/>
          <w:numId w:val="6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дискуссия;</w:t>
      </w:r>
    </w:p>
    <w:p w:rsidR="00646955" w:rsidRPr="00646955" w:rsidRDefault="00646955" w:rsidP="00057A96">
      <w:pPr>
        <w:numPr>
          <w:ilvl w:val="0"/>
          <w:numId w:val="6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646955" w:rsidRPr="00646955" w:rsidRDefault="00646955" w:rsidP="00057A96">
      <w:pPr>
        <w:numPr>
          <w:ilvl w:val="0"/>
          <w:numId w:val="6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творческих работ и проектов;</w:t>
      </w:r>
    </w:p>
    <w:p w:rsidR="00646955" w:rsidRPr="00646955" w:rsidRDefault="00646955" w:rsidP="00057A96">
      <w:pPr>
        <w:numPr>
          <w:ilvl w:val="0"/>
          <w:numId w:val="6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онлайн-экскурсия;</w:t>
      </w:r>
    </w:p>
    <w:p w:rsidR="00646955" w:rsidRPr="00646955" w:rsidRDefault="00646955" w:rsidP="00057A96">
      <w:pPr>
        <w:numPr>
          <w:ilvl w:val="0"/>
          <w:numId w:val="6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занятие;</w:t>
      </w:r>
    </w:p>
    <w:p w:rsidR="00646955" w:rsidRDefault="00646955" w:rsidP="00057A96">
      <w:pPr>
        <w:numPr>
          <w:ilvl w:val="0"/>
          <w:numId w:val="6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65" w:rsidRPr="00646955" w:rsidRDefault="009A2665" w:rsidP="00057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программы</w:t>
      </w:r>
    </w:p>
    <w:p w:rsidR="009A2665" w:rsidRPr="0064695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9A2665" w:rsidRPr="0064695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англоговорящих странах, текстовый материал;</w:t>
      </w:r>
    </w:p>
    <w:p w:rsidR="009A2665" w:rsidRPr="0064695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компонент: учебно-организационные, учебно-интеллектуальные и учебно-коммуникативные умения.</w:t>
      </w:r>
    </w:p>
    <w:p w:rsidR="009A2665" w:rsidRPr="0064695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содержание программы входят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англоговорящих стран,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различия,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лингвострановедение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65" w:rsidRPr="0064695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</w:t>
      </w: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страноведческого курса позволяет:</w:t>
      </w:r>
    </w:p>
    <w:p w:rsidR="009A2665" w:rsidRPr="0064695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обучения.</w:t>
      </w:r>
    </w:p>
    <w:p w:rsidR="009A2665" w:rsidRPr="0064695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учителю использовать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(английский язык-география, английский язык-история, английский язык– </w:t>
      </w:r>
      <w:proofErr w:type="gram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форматика, английский язык-литература, английский язык– МХК ) и поможет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9A2665" w:rsidRPr="00646955" w:rsidRDefault="009A2665" w:rsidP="0005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тем, что основной задачей данного курса является </w:t>
      </w: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коммуникативная направленность</w:t>
      </w: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каждое занятие строится на использовании разнообразных видов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познавательной деятельности, самостоятельности. При организации занятий целесообразно использовать </w:t>
      </w: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интерактивную методику</w:t>
      </w: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работы (создавать ситуации, в которых каждый ученик сможет выполнить индивидуальную работу и принять участие в работе группы), осуществлять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личностно-деятельностный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субъект-субъектный</w:t>
      </w:r>
      <w:proofErr w:type="spellEnd"/>
      <w:proofErr w:type="gram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(равноправное взаимодействие учащегося и учителя). Ведущее место в обучении отводится </w:t>
      </w: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методам</w:t>
      </w: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поискового и исследовательского характера, которые стимулируют познавательную активность учащихся.</w:t>
      </w:r>
    </w:p>
    <w:p w:rsidR="009A2665" w:rsidRPr="00646955" w:rsidRDefault="009A2665" w:rsidP="00057A96">
      <w:p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A96" w:rsidRDefault="00057A96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Тематический план программы </w:t>
      </w:r>
    </w:p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класс «Великобритания»</w:t>
      </w:r>
    </w:p>
    <w:tbl>
      <w:tblPr>
        <w:tblW w:w="0" w:type="auto"/>
        <w:jc w:val="center"/>
        <w:tblInd w:w="-3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2"/>
        <w:gridCol w:w="6095"/>
        <w:gridCol w:w="2046"/>
      </w:tblGrid>
      <w:tr w:rsidR="00977964" w:rsidRPr="00646955" w:rsidTr="00977964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Великобритании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Великобритании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Великобритании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люди Великобритании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класс «Великобритания»</w:t>
      </w:r>
    </w:p>
    <w:tbl>
      <w:tblPr>
        <w:tblW w:w="0" w:type="auto"/>
        <w:jc w:val="center"/>
        <w:tblInd w:w="-3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6"/>
        <w:gridCol w:w="6095"/>
        <w:gridCol w:w="1980"/>
      </w:tblGrid>
      <w:tr w:rsidR="00977964" w:rsidRPr="00646955" w:rsidTr="00977964">
        <w:trPr>
          <w:jc w:val="center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Великобритании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Великобритании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Великобритании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традиции и обычаи Великобритании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Великобритании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 класс «США»</w:t>
      </w:r>
    </w:p>
    <w:tbl>
      <w:tblPr>
        <w:tblW w:w="0" w:type="auto"/>
        <w:jc w:val="center"/>
        <w:tblInd w:w="-4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18"/>
        <w:gridCol w:w="6095"/>
        <w:gridCol w:w="2002"/>
      </w:tblGrid>
      <w:tr w:rsidR="00977964" w:rsidRPr="00646955" w:rsidTr="00977964">
        <w:trPr>
          <w:jc w:val="center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природа США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США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традиции США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977964">
        <w:trPr>
          <w:jc w:val="center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США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Культура. Спорт.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977964">
        <w:trPr>
          <w:jc w:val="center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люди США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977964">
        <w:trPr>
          <w:jc w:val="center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города США.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класс «Канада»</w:t>
      </w:r>
    </w:p>
    <w:tbl>
      <w:tblPr>
        <w:tblW w:w="0" w:type="auto"/>
        <w:jc w:val="center"/>
        <w:tblInd w:w="-4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0"/>
        <w:gridCol w:w="6095"/>
        <w:gridCol w:w="1974"/>
      </w:tblGrid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природа Канады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Канады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и население Канады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 Канады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Канады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</w:tr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спорт в Канаде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люди Канады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города Канады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</w:t>
            </w:r>
          </w:p>
        </w:tc>
      </w:tr>
      <w:tr w:rsidR="00977964" w:rsidRPr="00646955" w:rsidTr="00977964">
        <w:trPr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 класс «Австралия, Новая Зеландия»</w:t>
      </w:r>
    </w:p>
    <w:tbl>
      <w:tblPr>
        <w:tblW w:w="0" w:type="auto"/>
        <w:jc w:val="center"/>
        <w:tblInd w:w="-40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1"/>
        <w:gridCol w:w="6095"/>
        <w:gridCol w:w="1976"/>
      </w:tblGrid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природа Австралии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Австралии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и население Австралии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города Австралии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культура и спорт в Австралии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Новой Зеландии.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Новой Зеландии.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Новой Зеландии.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города Новой Зеландии.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часа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культура и спорт в Новой Зеландии.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77964" w:rsidRPr="00646955" w:rsidTr="00885C41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7964" w:rsidRPr="00646955" w:rsidRDefault="00977964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977964" w:rsidRDefault="00977964" w:rsidP="009779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964" w:rsidRDefault="00057A96" w:rsidP="009779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Предполагаемые результаты реализации программы</w:t>
      </w:r>
    </w:p>
    <w:p w:rsidR="009A2665" w:rsidRPr="00646955" w:rsidRDefault="009A2665" w:rsidP="009779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реализации программы происходит формирование у учащихся социокультурной адаптации и развитие толерантности.</w:t>
      </w:r>
    </w:p>
    <w:p w:rsidR="009A2665" w:rsidRPr="00646955" w:rsidRDefault="009A2665" w:rsidP="009779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концу курса учащиеся будут:</w:t>
      </w:r>
    </w:p>
    <w:p w:rsidR="009A2665" w:rsidRPr="00646955" w:rsidRDefault="009A2665" w:rsidP="009779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9A2665" w:rsidRPr="00646955" w:rsidRDefault="009A2665" w:rsidP="00977964">
      <w:pPr>
        <w:numPr>
          <w:ilvl w:val="0"/>
          <w:numId w:val="7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культуры и общественно-экономических отношений отдельной страны;</w:t>
      </w:r>
    </w:p>
    <w:p w:rsidR="009A2665" w:rsidRPr="00646955" w:rsidRDefault="009A2665" w:rsidP="00977964">
      <w:pPr>
        <w:numPr>
          <w:ilvl w:val="0"/>
          <w:numId w:val="7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образа жизни и манеры общения представителей англоговорящих стран.</w:t>
      </w:r>
    </w:p>
    <w:p w:rsidR="009A2665" w:rsidRPr="00646955" w:rsidRDefault="009A2665" w:rsidP="009779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9A2665" w:rsidRPr="00646955" w:rsidRDefault="009A2665" w:rsidP="00977964">
      <w:pPr>
        <w:numPr>
          <w:ilvl w:val="0"/>
          <w:numId w:val="8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обсуждение, выражать собственное мнение и обосновывать его;</w:t>
      </w:r>
    </w:p>
    <w:p w:rsidR="009A2665" w:rsidRPr="00646955" w:rsidRDefault="009A2665" w:rsidP="00977964">
      <w:pPr>
        <w:numPr>
          <w:ilvl w:val="0"/>
          <w:numId w:val="8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текстовые материалы, связанные с изучаемой тематикой;</w:t>
      </w:r>
    </w:p>
    <w:p w:rsidR="009A2665" w:rsidRPr="00646955" w:rsidRDefault="009A2665" w:rsidP="00977964">
      <w:pPr>
        <w:numPr>
          <w:ilvl w:val="0"/>
          <w:numId w:val="8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излагать материал в письменном виде согласно поставленной проблеме;</w:t>
      </w:r>
    </w:p>
    <w:p w:rsidR="009A2665" w:rsidRPr="00646955" w:rsidRDefault="009A2665" w:rsidP="00977964">
      <w:pPr>
        <w:numPr>
          <w:ilvl w:val="0"/>
          <w:numId w:val="8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проектную работу (доклад, реферат, презентацию);</w:t>
      </w:r>
    </w:p>
    <w:p w:rsidR="009A2665" w:rsidRPr="00646955" w:rsidRDefault="009A2665" w:rsidP="00977964">
      <w:pPr>
        <w:numPr>
          <w:ilvl w:val="0"/>
          <w:numId w:val="8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подготовить устное сообщение и выступить с ним;</w:t>
      </w:r>
    </w:p>
    <w:p w:rsidR="009A2665" w:rsidRPr="00646955" w:rsidRDefault="009A2665" w:rsidP="00977964">
      <w:pPr>
        <w:numPr>
          <w:ilvl w:val="0"/>
          <w:numId w:val="8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оценивать, анализировать полученные факты и делать выводы.</w:t>
      </w:r>
    </w:p>
    <w:p w:rsidR="009A2665" w:rsidRPr="00646955" w:rsidRDefault="009A2665" w:rsidP="00977964">
      <w:pPr>
        <w:numPr>
          <w:ilvl w:val="0"/>
          <w:numId w:val="8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9A2665" w:rsidRDefault="009A2665" w:rsidP="00977964">
      <w:pPr>
        <w:numPr>
          <w:ilvl w:val="0"/>
          <w:numId w:val="8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этикетном диалоге.</w:t>
      </w:r>
    </w:p>
    <w:p w:rsidR="00057A96" w:rsidRPr="00057A96" w:rsidRDefault="00057A96" w:rsidP="00977964">
      <w:pPr>
        <w:spacing w:after="120" w:line="240" w:lineRule="atLeast"/>
        <w:ind w:left="37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Формы контроля</w:t>
      </w:r>
    </w:p>
    <w:p w:rsidR="00057A96" w:rsidRPr="00057A96" w:rsidRDefault="00057A96" w:rsidP="009779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57A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ходе реализации Программы предполагаются следующие виды контроля:</w:t>
      </w:r>
    </w:p>
    <w:p w:rsidR="00057A96" w:rsidRPr="00646955" w:rsidRDefault="00057A96" w:rsidP="00977964">
      <w:pPr>
        <w:numPr>
          <w:ilvl w:val="0"/>
          <w:numId w:val="10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</w:t>
      </w:r>
    </w:p>
    <w:p w:rsidR="00057A96" w:rsidRPr="00646955" w:rsidRDefault="00057A96" w:rsidP="00977964">
      <w:pPr>
        <w:numPr>
          <w:ilvl w:val="0"/>
          <w:numId w:val="10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</w:p>
    <w:p w:rsidR="00057A96" w:rsidRPr="00646955" w:rsidRDefault="00057A96" w:rsidP="00977964">
      <w:pPr>
        <w:numPr>
          <w:ilvl w:val="0"/>
          <w:numId w:val="10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</w:p>
    <w:p w:rsidR="00057A96" w:rsidRPr="00646955" w:rsidRDefault="00057A96" w:rsidP="009779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должны не только показывать степень овладения знаниями, но и формировать у школьника уважительное отношение к себе, поддерживать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уверенность его в своих силах.</w:t>
      </w:r>
    </w:p>
    <w:p w:rsidR="00057A96" w:rsidRPr="00203C30" w:rsidRDefault="00057A96" w:rsidP="00977964">
      <w:pPr>
        <w:spacing w:after="120" w:line="240" w:lineRule="atLeast"/>
        <w:ind w:left="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итогов:</w:t>
      </w:r>
    </w:p>
    <w:p w:rsidR="00057A96" w:rsidRPr="00646955" w:rsidRDefault="00057A96" w:rsidP="00977964">
      <w:pPr>
        <w:numPr>
          <w:ilvl w:val="0"/>
          <w:numId w:val="15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детей на открытых мероприятиях;</w:t>
      </w:r>
    </w:p>
    <w:p w:rsidR="00057A96" w:rsidRPr="00646955" w:rsidRDefault="00057A96" w:rsidP="00977964">
      <w:pPr>
        <w:numPr>
          <w:ilvl w:val="0"/>
          <w:numId w:val="15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конкурсных мероприятиях;</w:t>
      </w:r>
    </w:p>
    <w:p w:rsidR="00057A96" w:rsidRPr="00646955" w:rsidRDefault="00057A96" w:rsidP="00977964">
      <w:pPr>
        <w:numPr>
          <w:ilvl w:val="0"/>
          <w:numId w:val="15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занятия;</w:t>
      </w:r>
    </w:p>
    <w:p w:rsidR="00057A96" w:rsidRPr="00646955" w:rsidRDefault="00057A96" w:rsidP="00977964">
      <w:pPr>
        <w:numPr>
          <w:ilvl w:val="0"/>
          <w:numId w:val="15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итоговое занятие;</w:t>
      </w:r>
    </w:p>
    <w:p w:rsidR="00057A96" w:rsidRPr="00646955" w:rsidRDefault="00057A96" w:rsidP="00977964">
      <w:pPr>
        <w:numPr>
          <w:ilvl w:val="0"/>
          <w:numId w:val="15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проектов;</w:t>
      </w:r>
    </w:p>
    <w:p w:rsidR="00057A96" w:rsidRPr="00646955" w:rsidRDefault="00057A96" w:rsidP="00977964">
      <w:pPr>
        <w:numPr>
          <w:ilvl w:val="0"/>
          <w:numId w:val="15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конференция.</w:t>
      </w:r>
    </w:p>
    <w:p w:rsidR="009A2665" w:rsidRPr="00646955" w:rsidRDefault="009A2665" w:rsidP="009779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A96" w:rsidRDefault="00057A96" w:rsidP="0097796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Материально-техническое обеспечение программы</w:t>
      </w:r>
    </w:p>
    <w:p w:rsidR="00646955" w:rsidRPr="00646955" w:rsidRDefault="00203C30" w:rsidP="00977964">
      <w:pPr>
        <w:numPr>
          <w:ilvl w:val="0"/>
          <w:numId w:val="14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АРМ</w:t>
      </w:r>
      <w:r w:rsidR="00646955"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6955" w:rsidRPr="00646955" w:rsidRDefault="00646955" w:rsidP="00977964">
      <w:pPr>
        <w:numPr>
          <w:ilvl w:val="0"/>
          <w:numId w:val="14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компакт-диски с музыкальным материалом, видеофильмами;</w:t>
      </w:r>
    </w:p>
    <w:p w:rsidR="00203C30" w:rsidRDefault="00646955" w:rsidP="00977964">
      <w:pPr>
        <w:numPr>
          <w:ilvl w:val="0"/>
          <w:numId w:val="14"/>
        </w:numPr>
        <w:spacing w:after="120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Интернетом;</w:t>
      </w:r>
    </w:p>
    <w:p w:rsidR="00646955" w:rsidRPr="00646955" w:rsidRDefault="00646955" w:rsidP="0097796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646955" w:rsidRPr="00646955" w:rsidRDefault="00646955" w:rsidP="00977964">
      <w:pPr>
        <w:numPr>
          <w:ilvl w:val="0"/>
          <w:numId w:val="16"/>
        </w:numPr>
        <w:spacing w:before="100" w:beforeAutospacing="1" w:after="100" w:afterAutospacing="1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«Страноведческий справочник». Автор: А.В. Шереметьева (Саратов, издательство «Лицей», 2010г.)</w:t>
      </w:r>
    </w:p>
    <w:p w:rsidR="00646955" w:rsidRPr="00646955" w:rsidRDefault="00646955" w:rsidP="00977964">
      <w:pPr>
        <w:numPr>
          <w:ilvl w:val="0"/>
          <w:numId w:val="16"/>
        </w:numPr>
        <w:spacing w:before="100" w:beforeAutospacing="1" w:after="100" w:afterAutospacing="1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«Facts and Faces </w:t>
      </w:r>
      <w:proofErr w:type="gramStart"/>
      <w:r w:rsidRPr="006469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proofErr w:type="gramEnd"/>
      <w:r w:rsidRPr="006469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History of Britain». </w:t>
      </w: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Н.В. Мурашова. (Москва, издательство «Менеджер», 2006г)</w:t>
      </w:r>
    </w:p>
    <w:p w:rsidR="00646955" w:rsidRPr="00646955" w:rsidRDefault="00646955" w:rsidP="00977964">
      <w:pPr>
        <w:numPr>
          <w:ilvl w:val="0"/>
          <w:numId w:val="16"/>
        </w:numPr>
        <w:spacing w:before="100" w:beforeAutospacing="1" w:after="100" w:afterAutospacing="1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Британии кратко». Составители: В.В. Ощепкова, И.И.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Шустилова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(Москва,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Иностраный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издательство «Оникс», 2000г)</w:t>
      </w:r>
    </w:p>
    <w:p w:rsidR="00646955" w:rsidRPr="00646955" w:rsidRDefault="00646955" w:rsidP="00977964">
      <w:pPr>
        <w:numPr>
          <w:ilvl w:val="0"/>
          <w:numId w:val="16"/>
        </w:numPr>
        <w:spacing w:before="100" w:beforeAutospacing="1" w:after="100" w:afterAutospacing="1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 «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GreatBritain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Составитель: Ю.Б.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Голицинский</w:t>
      </w:r>
      <w:proofErr w:type="spellEnd"/>
      <w:proofErr w:type="gram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издательство «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2002г.)</w:t>
      </w:r>
    </w:p>
    <w:p w:rsidR="00646955" w:rsidRDefault="00646955" w:rsidP="00977964">
      <w:pPr>
        <w:numPr>
          <w:ilvl w:val="0"/>
          <w:numId w:val="16"/>
        </w:numPr>
        <w:spacing w:before="100" w:beforeAutospacing="1" w:after="100" w:afterAutospacing="1" w:line="240" w:lineRule="atLeast"/>
        <w:ind w:lef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 «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UnitedStatesofAmerica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Составитель: Ю.Б. 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Голицинский</w:t>
      </w:r>
      <w:proofErr w:type="spellEnd"/>
      <w:proofErr w:type="gram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издательство «</w:t>
      </w:r>
      <w:proofErr w:type="spellStart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6469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2004г.)</w:t>
      </w:r>
    </w:p>
    <w:p w:rsidR="00057A96" w:rsidRPr="00646955" w:rsidRDefault="00057A96" w:rsidP="00057A9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планирование:</w:t>
      </w:r>
    </w:p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класс «Великобритания»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1"/>
        <w:gridCol w:w="752"/>
        <w:gridCol w:w="5519"/>
        <w:gridCol w:w="1364"/>
        <w:gridCol w:w="1100"/>
        <w:gridCol w:w="1190"/>
      </w:tblGrid>
      <w:tr w:rsidR="00646955" w:rsidRPr="00646955" w:rsidTr="00646955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факту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№1. Географические особенности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особенности страны.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Шотландия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Уэльс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Ирландия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озера Великобритании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2. Достопримечательности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Букингемский дворец.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Вестминстерское аббатство.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Лондонский Тауэр.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Лондона.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Трафальгарская площадь.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Стоунхендж.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Бэн</w:t>
            </w:r>
            <w:proofErr w:type="spell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здание парламента.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св. Павла.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восковых фигур мадам </w:t>
            </w: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Тюссо</w:t>
            </w:r>
            <w:proofErr w:type="spell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№3. История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Доисторическая Британия.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Кельтская Британия.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Британия.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Англо-саксонский период.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Англо-нормандская монархия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Династия </w:t>
            </w: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Плантагететов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 Тюдоров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 Стюартов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 Ганновера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Виндзорская</w:t>
            </w:r>
            <w:proofErr w:type="spell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династия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4. Знаменитые люди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«Битлз».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Уильям Шекспир.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 Бёрнс.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 Бернард Шоу.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Маргарет Тэтчер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 Роулинг.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проектов по теме «Великобритания»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класс «Великобритания»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4"/>
        <w:gridCol w:w="754"/>
        <w:gridCol w:w="5457"/>
        <w:gridCol w:w="1415"/>
        <w:gridCol w:w="1103"/>
        <w:gridCol w:w="1193"/>
      </w:tblGrid>
      <w:tr w:rsidR="00646955" w:rsidRPr="00646955" w:rsidTr="00646955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факту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№1. Правительство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</w:t>
            </w: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лордов.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общин.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Корона: королева Елизавета 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семья.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семья.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Суды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2. Образование в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 обучение.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Кэмбридж</w:t>
            </w:r>
            <w:proofErr w:type="spell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Кэмбридж</w:t>
            </w:r>
            <w:proofErr w:type="spell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Хастингс</w:t>
            </w:r>
            <w:proofErr w:type="spell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и сертификаты.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форма и форма в университетах.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№3. Спорт в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Крикет.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Рэгби</w:t>
            </w:r>
            <w:proofErr w:type="spell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лошадях.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вид спорта.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Керлинг.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виды спорта.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4. Культура, традиции и обычаи Великобритании.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Хэллоуин.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кельтской музыки и культуры.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Патрика.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Уимблдонский теннисный турнир.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Гая Фокса.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библиотеки.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Спектакль – концерт по традициям Великобритании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 класс «США»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8"/>
        <w:gridCol w:w="734"/>
        <w:gridCol w:w="5647"/>
        <w:gridCol w:w="1315"/>
        <w:gridCol w:w="1076"/>
        <w:gridCol w:w="1166"/>
      </w:tblGrid>
      <w:tr w:rsidR="00646955" w:rsidRPr="00646955" w:rsidTr="00646955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факту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№1. Географическое положение и природа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особенности страны.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горы и равнины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озёра и реки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Растительный и животный мир.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чудеса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США. Штаты.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2. История США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Америки. Первые люди в Америке.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и заселение. Американские индейцы.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Бостонское чаепитие. Война за независимость.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независимости. Конституция.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между штатами.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№3. Праздники и традиции США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 пасхальные традиции.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президентов и День независимости.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Колумба и День флага.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и День благодарения.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4. Политическая система США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символы.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США 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енат, палата представителей, три ветви власти.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Президент, выборы, политические партии.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президенты прошлого.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5. Образование. Культура. Спорт.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в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музыка в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Киноиндустрия в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виды спорта в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6. Знаменитые люди США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писатели.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художники.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музыканты.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актёры.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Главные города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Вашингтон– 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олица США.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Нью-Йорк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Лос-Анджелес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Чикаго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Сан-Франциско, Новый Орлеан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Турнир «Добро пожаловать в США!»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класс «Канада»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6"/>
        <w:gridCol w:w="767"/>
        <w:gridCol w:w="5410"/>
        <w:gridCol w:w="1405"/>
        <w:gridCol w:w="1119"/>
        <w:gridCol w:w="1209"/>
      </w:tblGrid>
      <w:tr w:rsidR="00646955" w:rsidRPr="00646955" w:rsidTr="00646955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факту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№1. Географическое положение и природа Канады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особенности страны.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Горы, реки и озёра.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Провинции и территории.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Растительный и животный мир.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официальные языки.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Канады.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2. История открытия Канады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европейцы.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Колония Англии и Франции.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Канада.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3. Правительство и население Канады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правления.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государства, премьер-министр.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политические партии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 наций.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4. Традиции и обычаи Канады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Слияние традиций и культур разных стран.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Канады.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Негосударственные праздники Канады.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коренного населения.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5. Образование Канады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Канады.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6. Культура и спорт в Канаде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виды спорта.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7. Знаменитые люди Канады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и музыканты.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и архитекторы.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Актёры и режиссеры.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и политики.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8. Крупные города Канады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Оттава – столица Канады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Монреаль.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Торонто.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Ванкувер.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Конференция «Канада – страна двух культур»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955" w:rsidRPr="00646955" w:rsidRDefault="00646955" w:rsidP="006469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 класс «Австралия, Новая Зеландия»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6"/>
        <w:gridCol w:w="687"/>
        <w:gridCol w:w="5356"/>
        <w:gridCol w:w="1829"/>
        <w:gridCol w:w="1014"/>
        <w:gridCol w:w="1104"/>
      </w:tblGrid>
      <w:tr w:rsidR="00646955" w:rsidRPr="00646955" w:rsidTr="00646955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46955" w:rsidRPr="00646955" w:rsidRDefault="00646955" w:rsidP="0064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факту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1. Географическое положение и природа Австралии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и рельеф.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пустыни. Климат.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Австралии.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Провинции и территории.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Австралии.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2. История открытия Австралии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 аборигены.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поселения.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Австралии сегодня.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3. Правительство и население Австралии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правления.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государства, премьер-министр.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политические партии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4. Крупные города Австралии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Канберра – столица Австралии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Сидней и Мельбурн.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Аделаида и 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</w:t>
            </w:r>
            <w:proofErr w:type="gram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5. Образование, культура и спорт в Австралии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Австралии.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Австралии.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Австралии.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6. Географическое положение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расположения.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горы. Климат.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7. История открытия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и заселение.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8. Правительство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правления.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государства, премьер-министр.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политические партии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9. Крупные города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Веллингтон – столица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Окленд.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Кристчёч</w:t>
            </w:r>
            <w:proofErr w:type="spellEnd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Данидин.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№ 10. Образование, культура и спорт в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Новой Зеландии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Новой Зеландии.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Творческий проект «Австралия и Новая Зеландия– </w:t>
            </w:r>
            <w:proofErr w:type="gramStart"/>
            <w:r w:rsidRPr="00646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</w:t>
            </w:r>
            <w:proofErr w:type="gramEnd"/>
            <w:r w:rsidRPr="00646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раны Содружества Наций»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955" w:rsidRPr="00646955" w:rsidTr="0064695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6955" w:rsidRPr="00646955" w:rsidRDefault="00646955" w:rsidP="0064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15E1" w:rsidRDefault="00646955">
      <w:r w:rsidRPr="00646955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FE15E1" w:rsidSect="00057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3D6"/>
    <w:multiLevelType w:val="multilevel"/>
    <w:tmpl w:val="FE10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4405"/>
    <w:multiLevelType w:val="multilevel"/>
    <w:tmpl w:val="59B6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328EB"/>
    <w:multiLevelType w:val="multilevel"/>
    <w:tmpl w:val="F00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F6BE3"/>
    <w:multiLevelType w:val="hybridMultilevel"/>
    <w:tmpl w:val="9C8E864C"/>
    <w:lvl w:ilvl="0" w:tplc="96B29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92DE7"/>
    <w:multiLevelType w:val="multilevel"/>
    <w:tmpl w:val="64D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00829"/>
    <w:multiLevelType w:val="multilevel"/>
    <w:tmpl w:val="964C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F073C"/>
    <w:multiLevelType w:val="multilevel"/>
    <w:tmpl w:val="8730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C6726"/>
    <w:multiLevelType w:val="multilevel"/>
    <w:tmpl w:val="BCEC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8218D"/>
    <w:multiLevelType w:val="multilevel"/>
    <w:tmpl w:val="D0A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3029A"/>
    <w:multiLevelType w:val="multilevel"/>
    <w:tmpl w:val="D726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37846"/>
    <w:multiLevelType w:val="multilevel"/>
    <w:tmpl w:val="D37E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21E29"/>
    <w:multiLevelType w:val="multilevel"/>
    <w:tmpl w:val="9B3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03C18"/>
    <w:multiLevelType w:val="multilevel"/>
    <w:tmpl w:val="57EA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F7AFA"/>
    <w:multiLevelType w:val="multilevel"/>
    <w:tmpl w:val="3B8C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906BE"/>
    <w:multiLevelType w:val="multilevel"/>
    <w:tmpl w:val="AB8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4F4362"/>
    <w:multiLevelType w:val="multilevel"/>
    <w:tmpl w:val="B56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E0587"/>
    <w:multiLevelType w:val="multilevel"/>
    <w:tmpl w:val="976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6"/>
  </w:num>
  <w:num w:numId="5">
    <w:abstractNumId w:val="15"/>
  </w:num>
  <w:num w:numId="6">
    <w:abstractNumId w:val="7"/>
  </w:num>
  <w:num w:numId="7">
    <w:abstractNumId w:val="1"/>
  </w:num>
  <w:num w:numId="8">
    <w:abstractNumId w:val="14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73A0"/>
    <w:rsid w:val="00057A96"/>
    <w:rsid w:val="001D4CB9"/>
    <w:rsid w:val="00202F38"/>
    <w:rsid w:val="00203C30"/>
    <w:rsid w:val="003524A5"/>
    <w:rsid w:val="00646955"/>
    <w:rsid w:val="00657C3D"/>
    <w:rsid w:val="00672EED"/>
    <w:rsid w:val="00677B52"/>
    <w:rsid w:val="00885C41"/>
    <w:rsid w:val="00935B6A"/>
    <w:rsid w:val="00977964"/>
    <w:rsid w:val="009A2665"/>
    <w:rsid w:val="00E373A0"/>
    <w:rsid w:val="00EB6112"/>
    <w:rsid w:val="00F50A23"/>
    <w:rsid w:val="00FE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D"/>
  </w:style>
  <w:style w:type="paragraph" w:styleId="1">
    <w:name w:val="heading 1"/>
    <w:basedOn w:val="a"/>
    <w:link w:val="10"/>
    <w:uiPriority w:val="9"/>
    <w:qFormat/>
    <w:rsid w:val="00646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6955"/>
  </w:style>
  <w:style w:type="character" w:styleId="a3">
    <w:name w:val="Hyperlink"/>
    <w:basedOn w:val="a0"/>
    <w:uiPriority w:val="99"/>
    <w:semiHidden/>
    <w:unhideWhenUsed/>
    <w:rsid w:val="006469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6955"/>
    <w:rPr>
      <w:color w:val="800080"/>
      <w:u w:val="single"/>
    </w:rPr>
  </w:style>
  <w:style w:type="character" w:customStyle="1" w:styleId="apple-converted-space">
    <w:name w:val="apple-converted-space"/>
    <w:basedOn w:val="a0"/>
    <w:rsid w:val="00646955"/>
  </w:style>
  <w:style w:type="character" w:styleId="a5">
    <w:name w:val="Emphasis"/>
    <w:basedOn w:val="a0"/>
    <w:uiPriority w:val="20"/>
    <w:qFormat/>
    <w:rsid w:val="00646955"/>
    <w:rPr>
      <w:i/>
      <w:iCs/>
    </w:rPr>
  </w:style>
  <w:style w:type="paragraph" w:styleId="a6">
    <w:name w:val="Normal (Web)"/>
    <w:basedOn w:val="a"/>
    <w:uiPriority w:val="99"/>
    <w:unhideWhenUsed/>
    <w:rsid w:val="0064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6955"/>
    <w:rPr>
      <w:b/>
      <w:bCs/>
    </w:rPr>
  </w:style>
  <w:style w:type="character" w:customStyle="1" w:styleId="b-share">
    <w:name w:val="b-share"/>
    <w:basedOn w:val="a0"/>
    <w:rsid w:val="00646955"/>
  </w:style>
  <w:style w:type="character" w:customStyle="1" w:styleId="b-share-form-button">
    <w:name w:val="b-share-form-button"/>
    <w:basedOn w:val="a0"/>
    <w:rsid w:val="00646955"/>
  </w:style>
  <w:style w:type="paragraph" w:styleId="a8">
    <w:name w:val="Balloon Text"/>
    <w:basedOn w:val="a"/>
    <w:link w:val="a9"/>
    <w:uiPriority w:val="99"/>
    <w:semiHidden/>
    <w:unhideWhenUsed/>
    <w:rsid w:val="0020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C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5C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5C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6955"/>
  </w:style>
  <w:style w:type="character" w:styleId="a3">
    <w:name w:val="Hyperlink"/>
    <w:basedOn w:val="a0"/>
    <w:uiPriority w:val="99"/>
    <w:semiHidden/>
    <w:unhideWhenUsed/>
    <w:rsid w:val="006469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6955"/>
    <w:rPr>
      <w:color w:val="800080"/>
      <w:u w:val="single"/>
    </w:rPr>
  </w:style>
  <w:style w:type="character" w:customStyle="1" w:styleId="apple-converted-space">
    <w:name w:val="apple-converted-space"/>
    <w:basedOn w:val="a0"/>
    <w:rsid w:val="00646955"/>
  </w:style>
  <w:style w:type="character" w:styleId="a5">
    <w:name w:val="Emphasis"/>
    <w:basedOn w:val="a0"/>
    <w:uiPriority w:val="20"/>
    <w:qFormat/>
    <w:rsid w:val="00646955"/>
    <w:rPr>
      <w:i/>
      <w:iCs/>
    </w:rPr>
  </w:style>
  <w:style w:type="paragraph" w:styleId="a6">
    <w:name w:val="Normal (Web)"/>
    <w:basedOn w:val="a"/>
    <w:uiPriority w:val="99"/>
    <w:unhideWhenUsed/>
    <w:rsid w:val="0064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6955"/>
    <w:rPr>
      <w:b/>
      <w:bCs/>
    </w:rPr>
  </w:style>
  <w:style w:type="character" w:customStyle="1" w:styleId="b-share">
    <w:name w:val="b-share"/>
    <w:basedOn w:val="a0"/>
    <w:rsid w:val="00646955"/>
  </w:style>
  <w:style w:type="character" w:customStyle="1" w:styleId="b-share-form-button">
    <w:name w:val="b-share-form-button"/>
    <w:basedOn w:val="a0"/>
    <w:rsid w:val="00646955"/>
  </w:style>
  <w:style w:type="paragraph" w:styleId="a8">
    <w:name w:val="Balloon Text"/>
    <w:basedOn w:val="a"/>
    <w:link w:val="a9"/>
    <w:uiPriority w:val="99"/>
    <w:semiHidden/>
    <w:unhideWhenUsed/>
    <w:rsid w:val="0020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C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5C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5C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Светлана</cp:lastModifiedBy>
  <cp:revision>5</cp:revision>
  <cp:lastPrinted>2014-10-11T10:33:00Z</cp:lastPrinted>
  <dcterms:created xsi:type="dcterms:W3CDTF">2015-11-02T12:23:00Z</dcterms:created>
  <dcterms:modified xsi:type="dcterms:W3CDTF">2015-11-08T11:49:00Z</dcterms:modified>
</cp:coreProperties>
</file>